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1E" w:rsidRPr="00402AC0" w:rsidRDefault="00402AC0" w:rsidP="00402AC0">
      <w:pPr>
        <w:jc w:val="center"/>
        <w:rPr>
          <w:b/>
          <w:sz w:val="44"/>
          <w:szCs w:val="44"/>
        </w:rPr>
      </w:pPr>
      <w:r w:rsidRPr="00402AC0">
        <w:rPr>
          <w:rFonts w:hint="eastAsia"/>
          <w:b/>
          <w:sz w:val="44"/>
          <w:szCs w:val="44"/>
        </w:rPr>
        <w:t>新生入馆教育练习题</w:t>
      </w:r>
    </w:p>
    <w:p w:rsidR="00E26D41" w:rsidRDefault="00E26D41" w:rsidP="00402AC0">
      <w:pPr>
        <w:widowControl/>
        <w:ind w:right="112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A127B" w:rsidRPr="00FA127B" w:rsidRDefault="00FA127B" w:rsidP="00402AC0">
      <w:pPr>
        <w:widowControl/>
        <w:ind w:right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402A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检索到的图书显示“可借”，为什么总找不到?</w:t>
      </w:r>
    </w:p>
    <w:p w:rsidR="00FA127B" w:rsidRPr="00FA127B" w:rsidRDefault="00402AC0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在中转书车、书架上</w:t>
      </w:r>
    </w:p>
    <w:p w:rsidR="00FA127B" w:rsidRPr="00FA127B" w:rsidRDefault="00402AC0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正被读者取出阅览</w:t>
      </w:r>
    </w:p>
    <w:p w:rsidR="00FA127B" w:rsidRPr="00FA127B" w:rsidRDefault="00402AC0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,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被错放架位</w:t>
      </w:r>
    </w:p>
    <w:p w:rsidR="00FA127B" w:rsidRPr="00FA127B" w:rsidRDefault="00402AC0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D.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以上都对</w:t>
      </w:r>
    </w:p>
    <w:p w:rsidR="00751245" w:rsidRDefault="00751245" w:rsidP="00751245">
      <w:pPr>
        <w:wordWrap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登录临沂大学图书馆“我的图书馆”后，读者可自行设置常用的电子邮箱，用于到期图书的催还、密码取回等。读者在“我的图书馆”哪个栏目中设置电子邮箱？</w:t>
      </w:r>
    </w:p>
    <w:p w:rsidR="00FA127B" w:rsidRPr="00FA127B" w:rsidRDefault="00E26D41" w:rsidP="00E26D41">
      <w:pPr>
        <w:widowControl/>
        <w:ind w:right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从“我的首页”-“证件信息”-“ 修改信息”栏目中修改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我的定制”栏目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短信服务”栏目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以上都不是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如何办理图书续借手续？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必须携带个人证件到书库办理续借图书的手续。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不能通过图书馆主页自己在网上续借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只能凭个人证件到服务台处办理续借手续</w:t>
      </w:r>
      <w:bookmarkStart w:id="0" w:name="_GoBack"/>
      <w:bookmarkEnd w:id="0"/>
    </w:p>
    <w:p w:rsidR="00FA127B" w:rsidRPr="00FA127B" w:rsidRDefault="00E26D41" w:rsidP="00E26D41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“我的图书馆”，点击页面左边“当前借阅”，可查看读者当前借阅情况。点击所需图书后面的“续借”按钮，可进行自助续借操作。注意：只要有一本图书超期，全部图书都将不能续借；每本书只能续借一次，续借期限为60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4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新生E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码通的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初始读者密码为：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新生本人的学号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新生本人的身份证号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新生本人的身份证号的后六位</w:t>
      </w:r>
    </w:p>
    <w:p w:rsidR="00E26D41" w:rsidRDefault="00E26D41" w:rsidP="00E26D41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D.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8888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发现借还书记录与实际情况不符应该怎么办？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到网页上自行办理修改项目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到图书馆书库处理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先挂失再到一楼服务台处理</w:t>
      </w:r>
    </w:p>
    <w:p w:rsidR="00FA127B" w:rsidRPr="00FA127B" w:rsidRDefault="00E26D41" w:rsidP="00E26D41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到图书馆服务台处理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图书超期可以在以下时间段处理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周一到周五白天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周一到周日开馆正常上班时间（不含法定假日）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周一到周五白天、晚上</w:t>
      </w:r>
    </w:p>
    <w:p w:rsidR="00E26D41" w:rsidRPr="00FA127B" w:rsidRDefault="00E26D41" w:rsidP="00E26D41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全天候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能在图书馆书目检索系统中查询外文图书吗？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只能查中文图书书目，不能查外文图书书目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以上都对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如何保护图书馆图书？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严禁在书上涂画、批注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严禁撕书、用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刀片划书等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破坏图书的行为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雨天注意保护图书不被淋湿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以上都对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根据《中图法》分类，下面不属于G大类的图书类别为：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文化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教育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报告文学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体育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图书网上续借可通过登陆（）实现操作。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我的图书馆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电子邮箱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校外访问系统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在线咨询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每次最多可借阅10册图书，借期为60天的为哪一类读者？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普通研究生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学校教职工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普通本、专科生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进修生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临沂大学图书馆是按照（）对图书进行排架的。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著者首字母</w:t>
      </w:r>
    </w:p>
    <w:p w:rsidR="00FA127B" w:rsidRPr="00FA127B" w:rsidRDefault="00E26D41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ISBN号</w:t>
      </w:r>
    </w:p>
    <w:p w:rsidR="00FA127B" w:rsidRPr="00FA127B" w:rsidRDefault="00561B73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出版社代码</w:t>
      </w:r>
    </w:p>
    <w:p w:rsidR="00FA127B" w:rsidRPr="00FA127B" w:rsidRDefault="00561B73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索书号</w:t>
      </w:r>
    </w:p>
    <w:p w:rsidR="00FA127B" w:rsidRPr="00FA127B" w:rsidRDefault="00561B73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外文图书如何排列？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按图书的索书号排列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按书名的字母顺序排列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按图书的主题顺序排列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按图书的分类号排列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外文图书能否外借？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一般外文图书能外借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不能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不一定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能，外文工具书也能外借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外文图书在哪里借阅？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一楼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二楼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三楼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根据专业不同，在不同的书库借阅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报纸能否外借？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过期报纸可以外借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不能外借，只供室内阅览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有部分可以外借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可以外借，只要值班老师同意即可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期刊阅览室一次最多可拿几种期刊；一种期刊最多拿几本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一种；一本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二种；二本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三种；三本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多种；多本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报纸、杂志只供室内阅览，以下行为错误的是：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若有急需，经工作人员登记，放身份证，也可带出复印，但必须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于当日归还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取报一次一册（份），阅读完后请放回原处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若放不回原处请放在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阅览桌右上角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，保持架位藏书整齐有序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随便找一个架位，放进去就可以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图书馆什么地方可以查阅纸本中文期刊？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图书馆二楼中外文期刊阅览室，可以查看纸本中文期刊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图书馆四楼的光盘阅览室，可以查阅纸本中文期刊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图书馆五楼工具书阅览室，可以查看纸本中文期刊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以上三个阅览室都可以查看纸本中文期刊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纸本外文期刊在哪里阅览？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图书馆四楼的光盘阅览室，可以纸本查阅外文期刊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图书馆二楼中外文期刊阅览室，可以查阅纸本外文期刊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图书馆五楼工具书阅览室，可以查看外文期刊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以上三个阅览室都可以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报纸在哪里查阅？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图书馆四楼的光盘阅览室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图书馆二楼中外文期刊阅览室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图书馆五楼工具书阅览室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以上三个阅览室都可以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中外文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现刊能否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出借？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中外文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现刊仅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供室内阅览，不外借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中外文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现刊仅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对教师外借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中外文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现刊仅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对教师和研究生外借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外文现刊可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以外借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23.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现刊是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指？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当年出版的放置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在现刊架上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的期刊，或上一年出版但仍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放在现刊架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上尚未装订成合订本的期刊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往年出版的、已装成合订本或尚未到齐散放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在过刊架上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当年出版的放置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在现刊架上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以上都对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24.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过刊是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指？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当年出版的放置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在现刊架上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的期刊和报纸，或上一年出版但仍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放在现刊架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上尚未装订成合订本的期刊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往年出版的、已装成合订本或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放在过刊架上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当年出版的放置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在现刊架上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上一年出版但仍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放在现刊架上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尚未装订成合订本的期刊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中文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现刊如何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排架？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音序编号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字母顺序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主题分类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刊的开本大小分类排架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报纸阅览室允许带包入内吗？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允许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不允许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不一定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以上都不对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中外文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现刊是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分别排架、陈列的吗？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是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不是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混合排列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以上都不对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工具书阅览室的图书，为本馆的重要藏书，其功能为本馆重点保存藏书及提供师生查阅所用。为更好地保存藏书及提供师生查阅服务，进入该阅览室，以下行为正确的是：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不带包（包括计算机包）入内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可以带包入内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随便进出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以上都不对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进入工具书阅览室阅览，是否可以携带自己的图书入内？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可以携带2本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可以携带4本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随意携带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工具书阅览室的书可以出借吗？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不可以，工具书阅览室图书只供室内阅览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不一定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以上三个都对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古籍在哪阅览？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二楼中外期刊阅览室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五楼古籍特藏阅览室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任何一个书库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以上都不对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古籍能否外借？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能外借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所有古籍都不能外借，只供阅览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有些可以外借</w:t>
      </w:r>
    </w:p>
    <w:p w:rsidR="00FA127B" w:rsidRPr="00FA127B" w:rsidRDefault="00241B9F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基本上不能外借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在工具书阅览室阅览，以下行为错误的是：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工具书阅览室图书只供室内阅览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书架取书一次一册，阅读完后请将书放到周转书架上，保持架位藏书整齐有序，哪一排书架取的书放到该书架旁的周转书架上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进出阅览室须经过检测仪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书架取书一次三册，可以随意摆放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中外文百科全书、年鉴、标准、手册、词典、机构名录、人名录、各种书目等工具书，是常用的工具书，主要在哪里阅览？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五楼工具书阅览室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二楼中外期刊阅览室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任何一个书库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以上都不对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古籍特藏阅览室藏有古籍影印本和古籍线装图书吗？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没有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只有古籍线装图书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只有古籍影印本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阅览室、自习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室允许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书包等物占据座位吗？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允许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不允许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有时可以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占座位很平常，随时可以占位子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读者在书库阅读时，每次选书最多能拿几册？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仅阅不借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之书，请放在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原架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位边，或放在原书库的周转架上。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1册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2册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C.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3册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D.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4册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读者在书库阅读后，不借之书，应放在何处是正确的？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可以放在走廊上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可以放在洗手间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可以放在其他阅览室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放在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原架位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边，或放在原书库的周转架上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39.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荐购图书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必须提供哪些信息？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ISBN号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书名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作者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以上都需要提供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使用存包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柜过程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中，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哪个行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为不对？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寄存前请先检查是否有未关闭的存包柜门。确认柜门关闭后，刷校园卡将物品放入存包柜内，然后将存包柜门关闭。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存包柜内不能存放贵重物品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把图书馆的图书放入存包柜，以便下次使用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存包柜内物品寄存不能过夜，图书馆每晚清理存包柜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阅览室、自习室是否可以携带食品进入？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不一定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以上三个都对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阅览室、自习室是否可以沟通交流？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不一定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以上三个都对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阅览室、自习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室允许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给同学占据座位吗？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允许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不允许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有时可以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占座位很平常，随时可以占位子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阅览室允许携带书包、电脑进入吗？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允许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不允许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有时可以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可以，但不允许携带电脑进入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图书馆网站有什么功能？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信息发布功能，包括图书馆介绍、新闻和通知等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信息服务功能，通过网站上的应用程序直接向读者提供服务，如书目检索，网上咨询，在线读者教育等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资源导航功能，提供本馆网络数据库、光盘数据库、以及网络公共资源的入口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上述功能都有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发现图书馆公用电脑出现故障怎样正确处理？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换一台机使用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及时告诉工作人员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自己动手修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置之不管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如何打开图书馆的主页？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在网页地址栏输入网址：http://library.lyu.edu.cn/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在网页地址栏输入网址：http://211.64.241.123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在临沂大学主页点击“组织机构-教辅机构-图书馆”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以上方法都可以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图书馆大厅东西两侧的公共检索机器提供什么服务？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查书刊目录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进行图书的续借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查看读者借书信息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以上都对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读者在图书馆使用网络过程中遇到网络故障，处理方式是：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先自己检查处理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咨询服务台的老师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向技术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部老师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以上方法都可以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50.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自助借还书时需要“借（还）书成功”提示后才能将书移开吗？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是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不是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不一定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也许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51.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使用自助借书时，E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码通应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放哪个位置？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感应区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屏幕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无需E码通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凹槽处放置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52.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使用自助还书时，E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码通应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放哪个位置？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感应区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屏幕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无需E码通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凹槽处放置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使用自助借书时，不正确的操作是：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将书脊沿凹槽放好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将E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码通放置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到感应区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把需要借的书叠放好放到凹槽中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借书完成后，按屏幕上的【结束】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54.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使用自助借书时显示屏上出现提示语“逾期项目太多”时，原因是：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您已借阅最大可借册数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码通不能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正常借阅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有超期书籍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卡内有罚款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55.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图书馆大厅门口的自助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还书机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可使用时间为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24小时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晚上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白天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周一至周五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56.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为什么不能在馆里吃饭或零食？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避免污染文献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避免污染家具和设备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避免污染环境</w:t>
      </w:r>
    </w:p>
    <w:p w:rsidR="00FA127B" w:rsidRPr="00FA127B" w:rsidRDefault="0016308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以上三者均对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57.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下列说法不正确的是？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读者勿将食品、饮料等带入书库。馆内严禁吸烟，禁止高声喧哗，务请关闭手机，不得随地吐痰、乱扔杂物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阅览室内的查询机仅供读者查询之用，请勿在查询机上使用自带光盘、打印和编排文章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维持室内秩序，请勿用物品抢占座位。如在室内使用手提电脑，请勿发出声音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读者可以在图书上涂画、批注，撕书页或用其他方式损坏图书。也可以在阅览桌椅上刻画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58.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图书馆闭馆后书库内能否存放读者物品？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不能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不一定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随便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59.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污损书刊，按其污损程度，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照下列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规定处理：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污损程度较轻，不影响书刊内容和纸质，对他人阅读无大影响者，除给予批评教育外，按照赔偿规定处理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污损严重(10处以上)，他人阅读有严重影响或污损处清除不掉，按有关书刊遗失条文处理，并交回污损图书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在书刊内涂写，内容构成政治问题或其他问题者，除按本规定有关条文处理外，图书馆将协助有关部门进行查处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以上三者均对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偷窃、撕毁书刊的应如何处理？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凡偷窃、撕毁书刊中的资料、图片、数据、表格等，按照相关规定处理。并视情节轻重、态度好坏给予通报批评，并由所在学院给予相应处分等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隐匿书刊中的图表、附属物等不归还图书馆，以偷窃、撕毁书刊论处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各项除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按条文处理外，都须交回书刊资料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以上三者均对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在图书馆可以大声背书或朗读吗？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可以，图书馆本来是学习的场所，允许背书或朗读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在一楼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朗读区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可以，其他地方必须保持安静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两者都对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两者都不对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图书馆阅览区外任何地方都能吸烟吗？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不能。图书馆是重点防火单位，馆内任何地方严禁吸烟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看情况，有的地方可以吸烟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以上都不对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可以穿背心、拖鞋或带钉的鞋到图书馆学习吗？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不可以，图书馆是公共场所，应该注意自身的形象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两者都对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两者都不对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以下哪种行为是对的？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图书馆是学习的场所，需要一个安静的环境。读者入馆请关闭手机或将手机调为振动，轻声交谈，保持安静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在图书馆走廊里可以大声交谈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可以借用他人校园卡入馆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在阅览室内可以吃东西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在图书馆里面哪里可以购买饮用水、饮料？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任何阅览室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一楼大厅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二楼大厅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各楼层都有自动售水机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在利用图书馆的过程中，如果遇到困难，可以通过以下途径获得帮助：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图书馆二楼大厅设有服务台，读者可以当面咨询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拨打图书馆服务台咨询电话7258815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读者也可以咨询书库值班老师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以上方法都可以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在图书馆发现物品丢失怎么办？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到二楼服务台询问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到七楼图书馆办公室询问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到二楼物业管理办公室询问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到门卫处询问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读者在咨询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台能够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询问哪些问题?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询问馆情馆藏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、图书馆服务项目、OPAC检索、图书馆与情报学知识等等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读者也可以在服务台提意见或建议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索要图书馆的宣传资料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以上问题都可以咨询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临沂大学图书馆的公众号是：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临大图文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临沂大学图书馆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临大图书馆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70.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通过临沂大学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图书馆微信可以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获取到的信息有：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图书馆的通知公告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数据库开通和试用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数字资源讲座培训信息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以上都是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71.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在本馆找不到所需的纸质文献资料怎么办？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查询电子资源数据库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使用读者荐购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咨询学科与情报服务部老师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以上方法都可以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可以利用公共检索机做什么？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使用U盘下载资料，使用光盘看影视，收发邮件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编辑自己的文档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查询馆藏和个人借阅信息；进行自助图书续借、预约等操作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任意上网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73.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图书馆公共查询系统提供哪些网上读者服务功能?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书目查询、证件挂失、网上续借、网上预约等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书目查询、证件挂失、修改电子阅览室上机密码、个人信息管理、个人借阅信息查询、网上续借、网上预约等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书目查询、浏览、新书通报、新书推荐、个人信息管理、个人借阅信息查询、网上续借等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书目查询、修改电子阅览室上机密码、个人信息管理、个人借阅信息查询、网上续借、网上预约等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在图书馆外可以使用图书馆书目检索系统（OPAC）吗？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任何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台联网计算机都可以检索OPAC系统。在学校宿舍、实验室及校外都可直接联网操作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只能在校园网IP范围内可以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有时可以，有时不可以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75.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能在“馆藏书目查询”中查询图书馆收藏的期刊吗?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可以。馆藏图书与期刊的书目信息存放在同一个书目数据库中。查询期刊与查询图书基本相同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可以由书名途径检索，输入准确的期刊名称，直接命中要找的期刊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在显示期刊列表时，单击每个刊名，将显示该种期刊的详细信息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以上都对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76.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读者可以通过哪些途径向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图书馆荐购文献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通过点击图书馆主页下方“读者荐购”进行推荐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可以在“临沂大学图书馆”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微信公众号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的“图书信息—直接荐购”栏目进行推荐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进入“我的图书馆”通过 “读者荐购”推荐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以上方法都可以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77.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以下哪一种文献只能馆内阅览，无法办理外借手续？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《2016年考研政治高分练习题库》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《南方人物周刊》杂志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《狼图腾》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《汉日新语词典》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78.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密集书库晚上开放吗？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开放 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不开放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周一至周五晚上开放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周六、周日晚上开放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79.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密集书库的入口在哪里？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图书馆一楼东面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图书馆二楼东面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图书馆三楼东面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图书馆四楼东面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密集书库存放的图书有什么特点？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各学科新书 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工具书 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文学图书 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副本量大及利用率低的中文图书</w:t>
      </w:r>
    </w:p>
    <w:p w:rsidR="00FA127B" w:rsidRPr="00FA127B" w:rsidRDefault="00746EE2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图书馆四楼存放的哪几类图书？（）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A.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D 政治、法律 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B.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E军事 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C.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F经济 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D.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J艺术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图书馆二楼北区存放的哪几类图书？（）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A.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K 历史、地理 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B.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H语言、文字 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C.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I文学类 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D.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T工业技术类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图书馆二楼西区存放的哪几类图书？（ ）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A.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D 政治、法律 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B.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E军事 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C.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F经济 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D.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J艺术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图书馆三楼存放的哪几类图书？（）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A.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H语言、文字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B.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O 数理科学和化学 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C.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Q生物科学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D. </w:t>
      </w:r>
      <w:r w:rsid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T工业技术类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以下说法正确的是：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书架上不得放置书包、学习资料、零食、饮料等个人物品，一经发现，予以没收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书架与书架之间是图书借阅与图书管理通道，不得在其内自习，更不允许坐卧其间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爱护图书及书架，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不得坐压图书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，不得倚靠或踩踏书架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书库内椅、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凳等阅览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座位不得随意搬动，使用完毕后放归原位 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以下说法正确的是：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图书馆要保持安静、整洁，不能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随处大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朗读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读者个人借阅的图书一定要自己保管好，不能随便放在图书馆，丟失后图书馆不提供寻找服务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超期</w:t>
      </w:r>
      <w:r w:rsidR="00FA127B" w:rsidRPr="00FA127B">
        <w:rPr>
          <w:rFonts w:ascii="Calibri" w:eastAsia="宋体" w:hAnsi="Calibri" w:cs="Calibri"/>
          <w:color w:val="000000"/>
          <w:kern w:val="0"/>
          <w:sz w:val="28"/>
          <w:szCs w:val="28"/>
        </w:rPr>
        <w:t>15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天之内的图书直接还上即可，不用到服务台咨询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查询图书的索书号和相应馆藏地，找不到图书可以咨询对应的书库老师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以下说法不正确的是：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图书馆内可以抢占座位或替他人占座，可以用图书馆的书籍占座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每个书库里面的阅览座位，每日一清，清理后的图书可以咨询相应的书库老师查找。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书库外及自修室的自习座位，每周不定期清理桌面、座位一次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图书馆内穿拖鞋、背心进入，可以睡觉、吃饭、携带水果、零食等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图书馆购买了大量的数字化资源，如新东方英语多媒体学习库、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超星数字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图书馆、</w:t>
      </w:r>
      <w:proofErr w:type="spell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Sciencedirect</w:t>
      </w:r>
      <w:proofErr w:type="spell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等大型数据库。面对这么多新的资源，不会用怎么办？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找学科与情报服务部老师咨询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参加图书馆开设的“数字资源培训讲座”，学习如何使用电子资源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可以班级形式向技术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部老师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申请开设专题讲座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以上方法都可以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我馆购买的电子图书数据库有哪些？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超星数字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金图外文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C.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Springer</w:t>
      </w:r>
      <w:proofErr w:type="spell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电子图书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以上这些都是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图书馆举办的数据库培训讲座，可以通过哪些途径获取相关信息：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图书馆门口的广告栏、图书馆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微信平台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、图书馆网站主页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一楼大厅的电子屏幕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临沂大学网站主页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以上都是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关于数字资源的检索与利用，下面说法正确的是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只要通过互联网，就可以登录检索利用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可在校园网内，进行文献查询、阅读、下载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可以无限制下载利用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以上说法都对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图书馆提供英语学习的数据库有哪些？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新东方英语多媒体学习库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博图外文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数据库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金图外文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以上都是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关于电子书借阅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机正确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的有：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可以在借阅机上直接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试读电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子书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可以将电子书下载到移动图书馆客户端阅读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借阅机上可以查阅所有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的超星电子图书</w:t>
      </w:r>
      <w:proofErr w:type="gramEnd"/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以上都是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在自助借还机上还书时，自助借还机提示超期时怎么办？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自助借还机提示“超期，应还日期***”时，直接点击“确认归还”即可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自助借还机提示“超期，请到人工台归还，应还日期***”时，请到服务台找值班老师处理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不用管超期的图书，直接借阅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不用管超期提示，都到服务台处理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书库的功能是：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借阅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阅览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自习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朗读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图书超期罚款使用（）缴纳：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临大E码通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支付宝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银行卡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图书超期多长时间免罚，可以继续借阅，无需到服务台处理 ？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5天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10天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C.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15天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D.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20天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检索到的图书显示“可借”，找不到怎么办？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咨询服务台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咨询相应的书库值班老师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咨询同学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咨询任意图书馆老师</w:t>
      </w:r>
    </w:p>
    <w:p w:rsidR="00FA127B" w:rsidRPr="00FA127B" w:rsidRDefault="000462C9" w:rsidP="00FA127B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99.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下列选项中属于扰乱和破坏图书馆公共管理秩序行为的是：</w:t>
      </w:r>
    </w:p>
    <w:p w:rsidR="00FA127B" w:rsidRPr="00FA127B" w:rsidRDefault="000462C9" w:rsidP="00FA127B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盗窃公、私财物</w:t>
      </w:r>
    </w:p>
    <w:p w:rsidR="00FA127B" w:rsidRPr="00FA127B" w:rsidRDefault="000462C9" w:rsidP="00FA127B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利用私人物品及图书馆书籍占座</w:t>
      </w:r>
    </w:p>
    <w:p w:rsidR="00FA127B" w:rsidRPr="00FA127B" w:rsidRDefault="000462C9" w:rsidP="00FA127B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在书架间或书库内过道坐卧自习或阅读</w:t>
      </w:r>
    </w:p>
    <w:p w:rsidR="00FA127B" w:rsidRPr="00FA127B" w:rsidRDefault="000462C9" w:rsidP="00FA127B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在馆内就餐、吃零食或将流质饮料带入书库</w:t>
      </w:r>
    </w:p>
    <w:p w:rsidR="00FA127B" w:rsidRPr="00FA127B" w:rsidRDefault="000462C9" w:rsidP="00FA127B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100.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“世界读书日”全称“世界图书与版权日”，又译“世界图书日”，最初的创意来自于国际出版商协会。</w:t>
      </w:r>
      <w:r w:rsidR="00FA127B" w:rsidRPr="00FA127B">
        <w:rPr>
          <w:rFonts w:ascii="Calibri" w:eastAsia="宋体" w:hAnsi="Calibri" w:cs="Calibri"/>
          <w:color w:val="000000"/>
          <w:kern w:val="0"/>
          <w:sz w:val="28"/>
          <w:szCs w:val="28"/>
        </w:rPr>
        <w:t>1995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年联合国教科文组织宣布（）为“世界读书日”。</w:t>
      </w:r>
    </w:p>
    <w:p w:rsidR="00FA127B" w:rsidRPr="000462C9" w:rsidRDefault="000462C9" w:rsidP="000462C9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A. </w:t>
      </w:r>
      <w:r w:rsidR="00FA127B"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="00FA127B" w:rsidRPr="00046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FA127B"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 w:rsidR="00FA127B" w:rsidRPr="00046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FA127B" w:rsidRPr="000462C9" w:rsidRDefault="000462C9" w:rsidP="000462C9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 xml:space="preserve">B. </w:t>
      </w:r>
      <w:r w:rsidR="00FA127B"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="00FA127B" w:rsidRPr="00046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FA127B"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 w:rsidR="00FA127B" w:rsidRPr="00046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FA127B" w:rsidRPr="000462C9" w:rsidRDefault="000462C9" w:rsidP="000462C9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C. </w:t>
      </w:r>
      <w:r w:rsidR="00FA127B"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="00FA127B" w:rsidRPr="00046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FA127B"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 w:rsidR="00FA127B" w:rsidRPr="00046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FA127B" w:rsidRPr="000462C9" w:rsidRDefault="000462C9" w:rsidP="000462C9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D. </w:t>
      </w:r>
      <w:r w:rsidR="00FA127B"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="00FA127B" w:rsidRPr="00046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FA127B" w:rsidRPr="000462C9"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 w:rsidR="00FA127B" w:rsidRPr="00046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FA127B" w:rsidRPr="00FA127B" w:rsidRDefault="000462C9" w:rsidP="00FA127B">
      <w:pPr>
        <w:widowControl/>
        <w:jc w:val="left"/>
        <w:rPr>
          <w:rFonts w:ascii="Calibri" w:eastAsia="宋体" w:hAnsi="Calibri" w:cs="Calibri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101.</w:t>
      </w:r>
      <w:r w:rsidR="00FA127B" w:rsidRPr="00FA127B">
        <w:rPr>
          <w:rFonts w:ascii="Calibri" w:eastAsia="宋体" w:hAnsi="Calibri" w:cs="Calibri"/>
          <w:color w:val="000000"/>
          <w:kern w:val="0"/>
          <w:sz w:val="28"/>
          <w:szCs w:val="28"/>
        </w:rPr>
        <w:t>2000</w:t>
      </w:r>
      <w:r w:rsidR="00FA127B" w:rsidRPr="00FA127B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年全国知识工程领导小组把每年的</w:t>
      </w:r>
      <w:r w:rsidR="00FA127B" w:rsidRPr="00FA127B">
        <w:rPr>
          <w:rFonts w:ascii="Calibri" w:eastAsia="宋体" w:hAnsi="Calibri" w:cs="Calibri"/>
          <w:color w:val="000000"/>
          <w:kern w:val="0"/>
          <w:sz w:val="28"/>
          <w:szCs w:val="28"/>
        </w:rPr>
        <w:t>12</w:t>
      </w:r>
      <w:r w:rsidR="00FA127B" w:rsidRPr="00FA127B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月定为（），这是实施全国“知识工程”的重大项目。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全民读书月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全民阅读月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全民知识月 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全民阅读知识月</w:t>
      </w:r>
    </w:p>
    <w:p w:rsidR="000462C9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你认为下面那些项目属于图书馆阅读推广的范畴（）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信息搜索大赛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书目推荐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新生入馆教育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爱上图书馆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图书馆在阅读推广中的角色主要包括哪几种（）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推荐者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活动举办者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资源组织者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指导者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下面哪些项目属于高校图书馆的常规阅读推广项目（）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书目推荐</w:t>
      </w:r>
      <w:r w:rsidR="00FA127B" w:rsidRPr="00FA127B">
        <w:rPr>
          <w:rFonts w:ascii="Calibri" w:eastAsia="宋体" w:hAnsi="Calibri" w:cs="Calibri"/>
          <w:color w:val="000000"/>
          <w:kern w:val="0"/>
          <w:sz w:val="28"/>
          <w:szCs w:val="28"/>
        </w:rPr>
        <w:t xml:space="preserve">  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书签设计大赛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信息素养挑战赛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五四青年节专题活动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临沂大学电子资源数据库包括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自建数据库资源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正式引进的数据库资源</w:t>
      </w:r>
    </w:p>
    <w:p w:rsidR="00FA127B" w:rsidRPr="00FA127B" w:rsidRDefault="000462C9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试用数据库</w:t>
      </w:r>
      <w:r w:rsidR="00FA127B" w:rsidRPr="00FA12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D.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OA（开放获取资源）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以下哪个属于电子图书数据库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CNKI中国知网</w:t>
      </w:r>
      <w:r w:rsidR="00FA127B" w:rsidRPr="00FA12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中国社会科学引文索引（CSSCI）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超星数字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万方数据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馆藏纸本图书被借走，读者可以利用（）数据库，查看是否有该书的电子版全文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万方数据</w:t>
      </w:r>
      <w:r w:rsidR="00FA127B" w:rsidRPr="00FA12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CNKI中国知网</w:t>
      </w:r>
      <w:r w:rsidR="00FA127B" w:rsidRPr="00FA12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新东方多媒体学习库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超星数字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图书馆电子文献资源，按照文献类型划分，以下哪种划分正确？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一次文献、二次文献、三次文献</w:t>
      </w:r>
      <w:r w:rsidR="00FA127B" w:rsidRPr="00FA12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图书、</w:t>
      </w:r>
      <w:r w:rsidR="00FA127B" w:rsidRPr="00FA12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期刊、报纸、学位论文、会议论文、专利、标准、科技报告等</w:t>
      </w:r>
      <w:r w:rsidR="00FA127B" w:rsidRPr="00FA12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C.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正式数据库、试用数据库、自建数据库、开放获取资源（</w:t>
      </w:r>
      <w:r w:rsidR="00FA127B" w:rsidRPr="00FA12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OA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资源）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纸质、电子、缩微胶片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能够提供多种语种的文学社科类电子图书数据库是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Springer</w:t>
      </w:r>
      <w:proofErr w:type="spellEnd"/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proofErr w:type="spell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ebook</w:t>
      </w:r>
      <w:proofErr w:type="spellEnd"/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金图外文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数据库</w:t>
      </w:r>
    </w:p>
    <w:p w:rsidR="00FA127B" w:rsidRPr="00FA127B" w:rsidRDefault="00FA127B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</w:t>
      </w:r>
      <w:r w:rsidR="00B90BDA">
        <w:rPr>
          <w:rFonts w:ascii="宋体" w:eastAsia="宋体" w:hAnsi="宋体" w:cs="宋体"/>
          <w:color w:val="000000"/>
          <w:kern w:val="0"/>
          <w:sz w:val="28"/>
          <w:szCs w:val="28"/>
        </w:rPr>
        <w:t>C.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BSCOHOST全文数据库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D.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Emerald</w:t>
      </w:r>
      <w:proofErr w:type="spellEnd"/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110.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中国知网是</w:t>
      </w:r>
      <w:proofErr w:type="gramEnd"/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全文数据库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索引数据库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综合类数据库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专科类数据库 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EBSCOHOST全文期刊数据库包括哪几个子库？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Education</w:t>
      </w:r>
      <w:proofErr w:type="spell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Research Center教育学全文数据库（美国）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Academic</w:t>
      </w:r>
      <w:proofErr w:type="spell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Search Premier (ASP) 综合学科全文数据库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C.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EconLit</w:t>
      </w:r>
      <w:proofErr w:type="spell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with Full Text 经济学全文数据库（美国）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D.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Business</w:t>
      </w:r>
      <w:proofErr w:type="spell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Source Premier (BSP)商管财经全文数据库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除节假日外，图书馆正常开放时间是：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早6:00—晚22:00（逢周五下午、晚间闭馆）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早7:00—晚22:00（逢周五下午、晚间闭馆）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早8:00—晚22:00（逢周五下午、晚间闭馆）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早8:30—晚22:00（逢周五下午、晚间闭馆）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入馆需要证件吗？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不需要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需要，需出示本人的“身份证”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直接刷脸入馆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需要，需出示本人的“学生证”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临大E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码通的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借阅权限是如何规定的？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每人限借5册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，借期为30天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每人限借5册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，借期为60天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每人限借10册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，借期为30天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每人限借10册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，借期为60天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读者密码修改后忘记了怎么办？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登录图书馆主页，点击主页“个人图书馆”可以自己设置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本人到服务台查询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携带本人身份证到图书馆二楼服务台重新设置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以上三者都不对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如何登入“我的图书馆”?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登录图书馆主页，点击主页“个人图书馆”，在相应输入框内输入学号、读者密码（初始密码为身份证号后六位），确认后即可登陆“我的图书馆”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登录图书馆主页，点击主页“个人图书馆”，在相应输入框内输入学号、读者密码（初始密码为身份证号后六位），验证码，确认后即可登陆“我的图书馆”。初次登陆时，需按提示输入读者姓名，按回车，就进入“我的图书馆”主页 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登录图书馆主页，点击主页“个人图书馆”，在相应输入框内输入学号，读者密码（初始密码为身份证号后六位），初次登陆后按提示输入读者姓名，按回车，就进入“我的图书馆”主页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以上均错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117.</w:t>
      </w:r>
      <w:r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“临大E码通”如何充值：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阳光服务大厅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餐厅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在微信“临大E码通”小程序里面充值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读者借书的快捷步骤是：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先到相应的馆藏地点找书，然后再办理借书手续，再去查目录，记录馆藏地及索书号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先去查目录，记录馆藏地及索书号，再到服务台办理借书手续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先去查目录，记录馆藏地及索书号，然后到相应的馆藏地点找书，再办理借书手续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以上三者均可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119.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不到图书馆可以续借图书吗？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可以。本校读者登录个人图书馆或临沂大学图书馆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微信公众号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，都可自行办理续借图书的手续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不可以，必须到服务台办理续借图书的手续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不可以，必须到自助借还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机办理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续借图书的手续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不可以，必须到书库办理续借图书的手续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120.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一楼密集书库借阅的图书可以在自助借还机上归还吗？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不可以，必须在一楼密集书库借阅和归还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可以还给二楼服务台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以上三个都对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121.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读者有图书超期问题，应如何处理？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先还书、再处理超期问题，后借书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先借书，后处理超期问题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随便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以上三个都对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122.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续借的图书期限是多少天？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15天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20天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C.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30天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D.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60天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123.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在书架上寻找所需图书时，以下哪种做法是错误的?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抽放时都要保持书籍整齐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不需借阅的书籍尽量放回原处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找不到位置时放置于原书库周转架或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原架位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边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随意抽放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124.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图书遗失后如何处理？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按图书原价赔偿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买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本名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称相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同的图书到服务台赔偿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到图书馆二楼服务台按照书刊赔偿规则办理遗失赔偿手续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不再到图书馆借还书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125.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如果暑假为7月1日至8月31日，我借阅的图书续借后“应还日期”分别为6月26日、7月10日、9月1日，应该什么时候还书？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全部可以延续到9月10日前还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7月10日和9月1日到期的可延续到9月10日前还。而6月26日到期的必须在6月26日或之前归还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C.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6月26日和7月10日到期的可延续到9月10日前还。而9月1日到期的必须在9月1日或之前归还</w:t>
      </w:r>
    </w:p>
    <w:p w:rsidR="00FA127B" w:rsidRPr="00FA127B" w:rsidRDefault="00B90BDA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只有7月10日到期的可延续到9月10日前还。而6月26日和9月1日到期的必须分别在6月26日和9月1日或之前归还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126.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图书馆文献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在架位上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整序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即排架，方法有很多种，我馆采用分类排架法。以下错误的是: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采用《中图法》进行分类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排架的顺序是，面对书架，每个单架从左上角开始呈“S”型往下，一直排到架尾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分类号是由字母和数字组合来表示的。字母部分按英语字母表顺序排列，数字部分按数字大小排列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排架的顺序是，面对书架，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从架尾开始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，从下开始往上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27.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以下哪种网络才能访问图书馆所购买的电子资源？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校园网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自己通过电信服务商办理的网络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自己通过移动服务商办理的网络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以上都行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128.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每位同学在家里可以使用图书馆购买的电子资源吗？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不可以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可以，登录图书馆主页使用借口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可以，但必须下载安装VPN，登录成功才可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可以，直接登录电子资源检索使用即可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129.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可以帮助在家使用图书馆购买的电子资源的VPN在哪里下载？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网络随便查找一个下载安装即可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利用百度查找下载安装即可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登录临沂大学主页，点击右上角VPN，根据提示下载安装使用即可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登录临沂大学主页，点击右上角VPN，即可使用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130.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登录“个人图书馆”修改密码后：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新生入馆教育考试系统登录密码随之改变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自助借还机借阅密码随之改变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个人图书馆”、新生入馆教育考试系统、自助借还机三者密码相同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以上都对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131.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临沂大学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图书馆微信服务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首先需要绑定学号和密码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可以进行馆藏查询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可以进行图书续借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以上都是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132.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世界上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最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权威的引文索引数据库之一是：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Springer</w:t>
      </w:r>
      <w:proofErr w:type="spellEnd"/>
      <w:proofErr w:type="gramEnd"/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ScienceDirect</w:t>
      </w:r>
      <w:proofErr w:type="spellEnd"/>
      <w:proofErr w:type="gramEnd"/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C.</w:t>
      </w:r>
      <w:proofErr w:type="gram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EBSCO(</w:t>
      </w:r>
      <w:proofErr w:type="spellStart"/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asp+bsp</w:t>
      </w:r>
      <w:proofErr w:type="spell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D.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Web</w:t>
      </w:r>
      <w:proofErr w:type="spell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of Science-SCIE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133.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以下哪个属于专业学会建设的数据库？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A.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EBSCO</w:t>
      </w:r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</w:t>
      </w:r>
      <w:proofErr w:type="spellStart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asp+bsp</w:t>
      </w:r>
      <w:proofErr w:type="spell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B.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Springer</w:t>
      </w:r>
      <w:proofErr w:type="spellEnd"/>
      <w:proofErr w:type="gramEnd"/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(SLCC)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C.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IOP</w:t>
      </w:r>
    </w:p>
    <w:p w:rsidR="00FA127B" w:rsidRPr="00FA127B" w:rsidRDefault="00EF1E67" w:rsidP="00FA127B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spell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D.</w:t>
      </w:r>
      <w:r w:rsidR="00FA127B" w:rsidRPr="00FA1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ScienceDirect</w:t>
      </w:r>
      <w:proofErr w:type="spellEnd"/>
    </w:p>
    <w:p w:rsidR="00FA127B" w:rsidRDefault="00FA127B"/>
    <w:sectPr w:rsidR="00FA12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6AB" w:rsidRDefault="00D226AB" w:rsidP="00C62EE0">
      <w:r>
        <w:separator/>
      </w:r>
    </w:p>
  </w:endnote>
  <w:endnote w:type="continuationSeparator" w:id="0">
    <w:p w:rsidR="00D226AB" w:rsidRDefault="00D226AB" w:rsidP="00C6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53302"/>
      <w:docPartObj>
        <w:docPartGallery w:val="Page Numbers (Bottom of Page)"/>
        <w:docPartUnique/>
      </w:docPartObj>
    </w:sdtPr>
    <w:sdtContent>
      <w:p w:rsidR="00C62EE0" w:rsidRDefault="00C62E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C62EE0" w:rsidRDefault="00C62E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6AB" w:rsidRDefault="00D226AB" w:rsidP="00C62EE0">
      <w:r>
        <w:separator/>
      </w:r>
    </w:p>
  </w:footnote>
  <w:footnote w:type="continuationSeparator" w:id="0">
    <w:p w:rsidR="00D226AB" w:rsidRDefault="00D226AB" w:rsidP="00C6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7B"/>
    <w:rsid w:val="000462C9"/>
    <w:rsid w:val="00163087"/>
    <w:rsid w:val="00241B9F"/>
    <w:rsid w:val="0025621E"/>
    <w:rsid w:val="00402AC0"/>
    <w:rsid w:val="00561B73"/>
    <w:rsid w:val="00746EE2"/>
    <w:rsid w:val="00751245"/>
    <w:rsid w:val="00B90BDA"/>
    <w:rsid w:val="00C62EE0"/>
    <w:rsid w:val="00D226AB"/>
    <w:rsid w:val="00E26D41"/>
    <w:rsid w:val="00EF1E67"/>
    <w:rsid w:val="00F06A10"/>
    <w:rsid w:val="00F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4E124-3575-46D7-A2E3-7E243288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1C10-1680-495E-9EB5-4B4F17C4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刘霞</cp:lastModifiedBy>
  <cp:revision>6</cp:revision>
  <dcterms:created xsi:type="dcterms:W3CDTF">2022-07-04T03:07:00Z</dcterms:created>
  <dcterms:modified xsi:type="dcterms:W3CDTF">2022-07-05T08:46:00Z</dcterms:modified>
</cp:coreProperties>
</file>